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962910"/>
            <wp:effectExtent l="0" t="0" r="1016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690" cy="2962910"/>
            <wp:effectExtent l="0" t="0" r="1016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66690" cy="2962910"/>
            <wp:effectExtent l="0" t="0" r="1016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5696054"/>
    <w:rsid w:val="356960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3" Type="http://schemas.openxmlformats.org/officeDocument/2006/relationships/fontTable" Target="fontTable.xml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51</TotalTime>
  <ScaleCrop>false</ScaleCrop>
  <LinksUpToDate>false</LinksUpToDate>
  <CharactersWithSpaces>0</CharactersWithSpaces>
  <Application>WPS Office_11.2.0.11341_F1E327BC-269C-435d-A152-05C5408002CA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2022-10-15T06:20:00Z</dcterms:created>
  <dc:creator>miras</dc:creator>
  <cp:lastModifiedBy>miras</cp:lastModifiedBy>
  <dcterms:modified xsi:type="dcterms:W3CDTF">2022-10-15T07:12:59Z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1033-11.2.0.11341</vt:lpwstr>
  </property>
  <property fmtid="{D5CDD505-2E9C-101B-9397-08002B2CF9AE}" pid="3" name="ICV">
    <vt:lpwstr>79084BC11AA140E38FF5B262DFE5755F</vt:lpwstr>
  </property>
</Properties>
</file>